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52"/>
          <w:szCs w:val="52"/>
        </w:rPr>
      </w:pPr>
    </w:p>
    <w:p w:rsidR="009439A9" w:rsidRPr="00B76916" w:rsidRDefault="009439A9" w:rsidP="009439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aps/>
          <w:sz w:val="72"/>
          <w:szCs w:val="52"/>
        </w:rPr>
      </w:pPr>
      <w:r w:rsidRPr="00B76916">
        <w:rPr>
          <w:rFonts w:cstheme="minorHAnsi"/>
          <w:b/>
          <w:bCs/>
          <w:caps/>
          <w:sz w:val="72"/>
          <w:szCs w:val="52"/>
        </w:rPr>
        <w:t>Plán zimní údržby</w:t>
      </w:r>
    </w:p>
    <w:p w:rsidR="009439A9" w:rsidRPr="00B76916" w:rsidRDefault="009439A9" w:rsidP="009439A9">
      <w:pPr>
        <w:jc w:val="center"/>
        <w:rPr>
          <w:rFonts w:cstheme="minorHAnsi"/>
          <w:b/>
          <w:bCs/>
          <w:caps/>
          <w:sz w:val="36"/>
          <w:szCs w:val="36"/>
        </w:rPr>
      </w:pPr>
    </w:p>
    <w:p w:rsidR="009439A9" w:rsidRPr="00B76916" w:rsidRDefault="009439A9" w:rsidP="009439A9">
      <w:pPr>
        <w:jc w:val="center"/>
        <w:rPr>
          <w:rFonts w:cstheme="minorHAnsi"/>
          <w:b/>
          <w:bCs/>
          <w:caps/>
          <w:sz w:val="44"/>
          <w:szCs w:val="36"/>
        </w:rPr>
      </w:pPr>
      <w:r w:rsidRPr="00B76916">
        <w:rPr>
          <w:rFonts w:cstheme="minorHAnsi"/>
          <w:b/>
          <w:bCs/>
          <w:caps/>
          <w:sz w:val="44"/>
          <w:szCs w:val="36"/>
        </w:rPr>
        <w:t>Obce Hůry</w:t>
      </w:r>
    </w:p>
    <w:p w:rsidR="009439A9" w:rsidRPr="009439A9" w:rsidRDefault="009439A9" w:rsidP="009439A9">
      <w:pPr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</w:p>
    <w:p w:rsidR="009439A9" w:rsidRDefault="008C0F41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2413635</wp:posOffset>
            </wp:positionH>
            <wp:positionV relativeFrom="paragraph">
              <wp:posOffset>-1270</wp:posOffset>
            </wp:positionV>
            <wp:extent cx="1371600" cy="1562100"/>
            <wp:effectExtent l="19050" t="0" r="0" b="0"/>
            <wp:wrapTight wrapText="bothSides">
              <wp:wrapPolygon edited="0">
                <wp:start x="-300" y="0"/>
                <wp:lineTo x="-300" y="21337"/>
                <wp:lineTo x="21600" y="21337"/>
                <wp:lineTo x="21600" y="0"/>
                <wp:lineTo x="-300" y="0"/>
              </wp:wrapPolygon>
            </wp:wrapTight>
            <wp:docPr id="4" name="Obrázek 3" descr="znak_Hury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_HuryL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C0F4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9439A9" w:rsidP="00D4666E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lastRenderedPageBreak/>
        <w:t>I.</w:t>
      </w:r>
    </w:p>
    <w:p w:rsidR="00B76916" w:rsidRDefault="00B76916" w:rsidP="00B76916">
      <w:pPr>
        <w:pStyle w:val="Bezmezer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Základní pojmy</w:t>
      </w:r>
    </w:p>
    <w:p w:rsidR="00B76916" w:rsidRDefault="00B76916" w:rsidP="00B76916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D4666E" w:rsidP="00B76916">
      <w:pPr>
        <w:pStyle w:val="Bezmezer"/>
        <w:jc w:val="cent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1. </w:t>
      </w:r>
      <w:r w:rsidR="009439A9" w:rsidRPr="002D0121">
        <w:rPr>
          <w:rFonts w:cstheme="minorHAnsi"/>
          <w:sz w:val="24"/>
          <w:szCs w:val="24"/>
        </w:rPr>
        <w:t>Obecně závaznými předpisy pro zimní údržbu jsou zákon č. 13/1997 Sb., o pozemních komunikacích ze</w:t>
      </w:r>
      <w:r w:rsidR="00B14777" w:rsidRPr="002D0121">
        <w:rPr>
          <w:rFonts w:cstheme="minorHAnsi"/>
          <w:sz w:val="24"/>
          <w:szCs w:val="24"/>
        </w:rPr>
        <w:t xml:space="preserve"> </w:t>
      </w:r>
      <w:r w:rsidR="009439A9" w:rsidRPr="002D0121">
        <w:rPr>
          <w:rFonts w:cstheme="minorHAnsi"/>
          <w:sz w:val="24"/>
          <w:szCs w:val="24"/>
        </w:rPr>
        <w:t xml:space="preserve">dne 23. ledna 1997 (dále jen zákon) v platném znění a vyhláška č. 104/1997 Sb. Ministerstva dopravy a spojů ze dne 23. dubna 1997, kterou se provádí zákon o pozemních komunikacích (dále jen </w:t>
      </w:r>
      <w:proofErr w:type="gramStart"/>
      <w:r w:rsidR="009439A9" w:rsidRPr="002D0121">
        <w:rPr>
          <w:rFonts w:cstheme="minorHAnsi"/>
          <w:sz w:val="24"/>
          <w:szCs w:val="24"/>
        </w:rPr>
        <w:t>vyhláška),v platném</w:t>
      </w:r>
      <w:proofErr w:type="gramEnd"/>
      <w:r w:rsidR="009439A9" w:rsidRPr="002D0121">
        <w:rPr>
          <w:rFonts w:cstheme="minorHAnsi"/>
          <w:sz w:val="24"/>
          <w:szCs w:val="24"/>
        </w:rPr>
        <w:t xml:space="preserve"> znění.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2. Zimní údržba zajišťuje sjízdnost silnic, místních komunikací a veřejně přístupných účelových</w:t>
      </w:r>
      <w:r w:rsidR="00B14777" w:rsidRPr="002D0121">
        <w:rPr>
          <w:rFonts w:cstheme="minorHAnsi"/>
          <w:sz w:val="24"/>
          <w:szCs w:val="24"/>
        </w:rPr>
        <w:t xml:space="preserve"> </w:t>
      </w:r>
      <w:proofErr w:type="gramStart"/>
      <w:r w:rsidRPr="002D0121">
        <w:rPr>
          <w:rFonts w:cstheme="minorHAnsi"/>
          <w:sz w:val="24"/>
          <w:szCs w:val="24"/>
        </w:rPr>
        <w:t>komunikacích</w:t>
      </w:r>
      <w:proofErr w:type="gramEnd"/>
      <w:r w:rsidRPr="002D0121">
        <w:rPr>
          <w:rFonts w:cstheme="minorHAnsi"/>
          <w:sz w:val="24"/>
          <w:szCs w:val="24"/>
        </w:rPr>
        <w:t xml:space="preserve">, umožňuje bezpečný pohyb silničních a jiných vozidel přizpůsobený stavebnímu stavu </w:t>
      </w:r>
      <w:proofErr w:type="spellStart"/>
      <w:r w:rsidRPr="002D0121">
        <w:rPr>
          <w:rFonts w:cstheme="minorHAnsi"/>
          <w:sz w:val="24"/>
          <w:szCs w:val="24"/>
        </w:rPr>
        <w:t>adopravně</w:t>
      </w:r>
      <w:proofErr w:type="spellEnd"/>
      <w:r w:rsidRPr="002D0121">
        <w:rPr>
          <w:rFonts w:cstheme="minorHAnsi"/>
          <w:sz w:val="24"/>
          <w:szCs w:val="24"/>
        </w:rPr>
        <w:t xml:space="preserve"> technickému stavu těchto komunikací a povětrnostním situacím a jejich důsledkům. Umožňuje</w:t>
      </w:r>
      <w:r w:rsidR="00B14777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bezpečný pohyb chodců v zastavěném území obce na místních a účelových komunikacích a průjezdní</w:t>
      </w:r>
      <w:r w:rsidR="00B14777" w:rsidRPr="002D0121">
        <w:rPr>
          <w:rFonts w:cstheme="minorHAnsi"/>
          <w:sz w:val="24"/>
          <w:szCs w:val="24"/>
        </w:rPr>
        <w:t xml:space="preserve">ch </w:t>
      </w:r>
      <w:r w:rsidRPr="002D0121">
        <w:rPr>
          <w:rFonts w:cstheme="minorHAnsi"/>
          <w:sz w:val="24"/>
          <w:szCs w:val="24"/>
        </w:rPr>
        <w:t>úsecích silnic za stejných podm</w:t>
      </w:r>
      <w:r w:rsidR="00D4666E" w:rsidRPr="002D0121">
        <w:rPr>
          <w:rFonts w:cstheme="minorHAnsi"/>
          <w:sz w:val="24"/>
          <w:szCs w:val="24"/>
        </w:rPr>
        <w:t>ínek. (§ 26 odst. 1 a 2 zákona).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3. Závadou ve sjízdnosti a schůdnosti se rozumí taková změna, kterou nemůže řidič ani chodec předvídat při pohybu přizpůsobenému stavebnímu stavu a dopravně technickému stavu a povětrnostním situacím a jejich důsledkům ( § 26 odst. 6 a 7 </w:t>
      </w:r>
      <w:proofErr w:type="gramStart"/>
      <w:r w:rsidRPr="002D0121">
        <w:rPr>
          <w:rFonts w:cstheme="minorHAnsi"/>
          <w:sz w:val="24"/>
          <w:szCs w:val="24"/>
        </w:rPr>
        <w:t>zákona ).</w:t>
      </w:r>
      <w:proofErr w:type="gramEnd"/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4. Povinností správce komunikace je odstranit nebo alespoň zmírnit závady ve sjízdnosti a schůdnosti komunikace v časových lhůtách stanovených tímto plánem.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5. Povinnosti vlastníků nemovitostí, hraničící s místními komunikacemi jsou stanoveny zákonem.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6. Kalamitní situace jsou takové stavy, kdy povětrnostními situacemi a jejich důsledky, které mohou podstatně zhoršit nebo přerušit sjízdnost, jsou vánice a intenzivní dlouhodobé sněžení, vznik souvislé námrazy, mlhy, oblevy, mrznoucí déšť, vichřice, povodně a přívalové vody a jiné obdobné povětrnostní situace a jejich důsledky.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D4666E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7.</w:t>
      </w:r>
      <w:r w:rsidR="00D4666E" w:rsidRPr="002D0121">
        <w:rPr>
          <w:rFonts w:cstheme="minorHAnsi"/>
          <w:sz w:val="24"/>
          <w:szCs w:val="24"/>
        </w:rPr>
        <w:t xml:space="preserve"> Zimním obdobím se rozumí doba od 1. listopadu do 31. března následujícího roku. V tomto období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se zimní údržba místních komunikací zajišťuje podle tohoto plánu. Pokud vznikne zimní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povětrnostní situace mimo toto období, zmírňují se závady ve sjízdnosti a schůdnosti bez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zbytečných odkladů přiměřeně ke vzniklé situaci a technickým možnostem vlastníka místních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komunikací.</w:t>
      </w:r>
    </w:p>
    <w:p w:rsidR="001E17CE" w:rsidRPr="002D0121" w:rsidRDefault="001E17CE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9439A9" w:rsidP="00D4666E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II.</w:t>
      </w:r>
    </w:p>
    <w:p w:rsidR="009439A9" w:rsidRDefault="009439A9" w:rsidP="00D4666E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Úvod.</w:t>
      </w:r>
    </w:p>
    <w:p w:rsidR="00B76916" w:rsidRPr="002D0121" w:rsidRDefault="00B76916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1. Úkolem zimní údržby místních komunikací obce </w:t>
      </w:r>
      <w:proofErr w:type="spellStart"/>
      <w:r w:rsidRPr="002D0121">
        <w:rPr>
          <w:rFonts w:cstheme="minorHAnsi"/>
          <w:sz w:val="24"/>
          <w:szCs w:val="24"/>
        </w:rPr>
        <w:t>Hůry</w:t>
      </w:r>
      <w:proofErr w:type="spellEnd"/>
      <w:r w:rsidRPr="002D0121">
        <w:rPr>
          <w:rFonts w:cstheme="minorHAnsi"/>
          <w:sz w:val="24"/>
          <w:szCs w:val="24"/>
        </w:rPr>
        <w:t xml:space="preserve"> je zajistit po dobu zimního období zmírňování nebo odstraňování závad ve sjízdnosti a schůdnosti, které na nich vznikly v důsledku zimních povětrnostních podmínek.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2. Úkolem tohoto plánu je popsat a stanovit povinnosti vlastníka místních komunikací v odpovědnosti za</w:t>
      </w:r>
      <w:r w:rsidR="00F46169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 xml:space="preserve">škody, jejichž příčinou byly závady ve sjízdnosti a schůdnosti místních komunikací nebo průjezdního úseku silnice ( </w:t>
      </w:r>
      <w:proofErr w:type="spellStart"/>
      <w:r w:rsidRPr="002D0121">
        <w:rPr>
          <w:rFonts w:cstheme="minorHAnsi"/>
          <w:sz w:val="24"/>
          <w:szCs w:val="24"/>
        </w:rPr>
        <w:t>t.s</w:t>
      </w:r>
      <w:proofErr w:type="spellEnd"/>
      <w:r w:rsidRPr="002D0121">
        <w:rPr>
          <w:rFonts w:cstheme="minorHAnsi"/>
          <w:sz w:val="24"/>
          <w:szCs w:val="24"/>
        </w:rPr>
        <w:t xml:space="preserve">. přilehlých </w:t>
      </w:r>
      <w:proofErr w:type="gramStart"/>
      <w:r w:rsidRPr="002D0121">
        <w:rPr>
          <w:rFonts w:cstheme="minorHAnsi"/>
          <w:sz w:val="24"/>
          <w:szCs w:val="24"/>
        </w:rPr>
        <w:t>chodníků ), pokud</w:t>
      </w:r>
      <w:proofErr w:type="gramEnd"/>
      <w:r w:rsidRPr="002D0121">
        <w:rPr>
          <w:rFonts w:cstheme="minorHAnsi"/>
          <w:sz w:val="24"/>
          <w:szCs w:val="24"/>
        </w:rPr>
        <w:t xml:space="preserve"> neprokáže, že nebylo v mezích jeho možností tuto závadu odstranit a u závady způsobené povětrnostními situacemi a jejich důsledky takovou závadu zmírnit, ani na ni předepsaným způsobem upozornit.</w:t>
      </w:r>
    </w:p>
    <w:p w:rsidR="00D4666E" w:rsidRPr="002D0121" w:rsidRDefault="00D4666E" w:rsidP="00D4666E">
      <w:pPr>
        <w:pStyle w:val="Bezmezer"/>
        <w:rPr>
          <w:rFonts w:cstheme="minorHAnsi"/>
          <w:sz w:val="24"/>
          <w:szCs w:val="24"/>
        </w:rPr>
      </w:pPr>
    </w:p>
    <w:p w:rsidR="00C801E4" w:rsidRPr="002D0121" w:rsidRDefault="009439A9" w:rsidP="005F2A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3. Zimní údržba místních komunikací obci </w:t>
      </w:r>
      <w:proofErr w:type="spellStart"/>
      <w:r w:rsidRPr="002D0121">
        <w:rPr>
          <w:rFonts w:cstheme="minorHAnsi"/>
          <w:sz w:val="24"/>
          <w:szCs w:val="24"/>
        </w:rPr>
        <w:t>Hůry</w:t>
      </w:r>
      <w:proofErr w:type="spellEnd"/>
      <w:r w:rsidR="00D4666E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 xml:space="preserve">je zabezpečována </w:t>
      </w:r>
      <w:r w:rsidR="00295422" w:rsidRPr="002D0121">
        <w:rPr>
          <w:rFonts w:cstheme="minorHAnsi"/>
          <w:sz w:val="24"/>
          <w:szCs w:val="24"/>
        </w:rPr>
        <w:t>obcí</w:t>
      </w:r>
      <w:r w:rsidR="005F2A92" w:rsidRPr="002D0121">
        <w:rPr>
          <w:rFonts w:cstheme="minorHAnsi"/>
          <w:sz w:val="24"/>
          <w:szCs w:val="24"/>
        </w:rPr>
        <w:t xml:space="preserve">. Výkony </w:t>
      </w:r>
      <w:proofErr w:type="spellStart"/>
      <w:r w:rsidR="005F2A92" w:rsidRPr="002D0121">
        <w:rPr>
          <w:rFonts w:cstheme="minorHAnsi"/>
          <w:sz w:val="24"/>
          <w:szCs w:val="24"/>
        </w:rPr>
        <w:t>pri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zimní </w:t>
      </w:r>
      <w:proofErr w:type="spellStart"/>
      <w:r w:rsidR="005F2A92" w:rsidRPr="002D0121">
        <w:rPr>
          <w:rFonts w:cstheme="minorHAnsi"/>
          <w:sz w:val="24"/>
          <w:szCs w:val="24"/>
        </w:rPr>
        <w:t>údržbe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v </w:t>
      </w:r>
      <w:proofErr w:type="spellStart"/>
      <w:r w:rsidR="005F2A92" w:rsidRPr="002D0121">
        <w:rPr>
          <w:rFonts w:cstheme="minorHAnsi"/>
          <w:sz w:val="24"/>
          <w:szCs w:val="24"/>
        </w:rPr>
        <w:t>prípade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kalamitní situace jsou </w:t>
      </w:r>
      <w:proofErr w:type="spellStart"/>
      <w:r w:rsidR="005F2A92" w:rsidRPr="002D0121">
        <w:rPr>
          <w:rFonts w:cstheme="minorHAnsi"/>
          <w:sz w:val="24"/>
          <w:szCs w:val="24"/>
        </w:rPr>
        <w:t>zajištovány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</w:t>
      </w:r>
      <w:proofErr w:type="spellStart"/>
      <w:r w:rsidR="005F2A92" w:rsidRPr="002D0121">
        <w:rPr>
          <w:rFonts w:cstheme="minorHAnsi"/>
          <w:sz w:val="24"/>
          <w:szCs w:val="24"/>
        </w:rPr>
        <w:t>dodavatelsky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na </w:t>
      </w:r>
      <w:proofErr w:type="gramStart"/>
      <w:r w:rsidR="005F2A92" w:rsidRPr="002D0121">
        <w:rPr>
          <w:rFonts w:cstheme="minorHAnsi"/>
          <w:sz w:val="24"/>
          <w:szCs w:val="24"/>
        </w:rPr>
        <w:t>základe</w:t>
      </w:r>
      <w:proofErr w:type="gramEnd"/>
      <w:r w:rsidR="005F2A92" w:rsidRPr="002D0121">
        <w:rPr>
          <w:rFonts w:cstheme="minorHAnsi"/>
          <w:sz w:val="24"/>
          <w:szCs w:val="24"/>
        </w:rPr>
        <w:t xml:space="preserve"> </w:t>
      </w:r>
      <w:proofErr w:type="spellStart"/>
      <w:r w:rsidR="005F2A92" w:rsidRPr="002D0121">
        <w:rPr>
          <w:rFonts w:cstheme="minorHAnsi"/>
          <w:sz w:val="24"/>
          <w:szCs w:val="24"/>
        </w:rPr>
        <w:t>uzavrených</w:t>
      </w:r>
      <w:proofErr w:type="spellEnd"/>
      <w:r w:rsidR="005F2A92" w:rsidRPr="002D0121">
        <w:rPr>
          <w:rFonts w:cstheme="minorHAnsi"/>
          <w:sz w:val="24"/>
          <w:szCs w:val="24"/>
        </w:rPr>
        <w:t xml:space="preserve"> smluv.</w:t>
      </w:r>
    </w:p>
    <w:p w:rsidR="00001904" w:rsidRPr="002D0121" w:rsidRDefault="00001904" w:rsidP="0000190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lastRenderedPageBreak/>
        <w:t>4. Správa a údržba silnic Jihočeského kraje</w:t>
      </w:r>
      <w:r w:rsidR="007534A0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provádí zimní údržbu samostatně podle vlastního</w:t>
      </w:r>
    </w:p>
    <w:p w:rsidR="00001904" w:rsidRPr="002D0121" w:rsidRDefault="00001904" w:rsidP="0000190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operačního plánu na těchto silnicích:</w:t>
      </w:r>
    </w:p>
    <w:p w:rsidR="00001904" w:rsidRPr="002D0121" w:rsidRDefault="00001904" w:rsidP="00001904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2D0121">
        <w:rPr>
          <w:rFonts w:cstheme="minorHAnsi"/>
          <w:sz w:val="24"/>
          <w:szCs w:val="24"/>
        </w:rPr>
        <w:t>Lišovská</w:t>
      </w:r>
      <w:proofErr w:type="spellEnd"/>
    </w:p>
    <w:p w:rsidR="00001904" w:rsidRPr="002D0121" w:rsidRDefault="00001904" w:rsidP="00001904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2D0121">
        <w:rPr>
          <w:rFonts w:cstheme="minorHAnsi"/>
          <w:sz w:val="24"/>
          <w:szCs w:val="24"/>
        </w:rPr>
        <w:t>Adamovská</w:t>
      </w:r>
      <w:proofErr w:type="spellEnd"/>
    </w:p>
    <w:p w:rsidR="00DD6636" w:rsidRPr="002D0121" w:rsidRDefault="00DD6636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Default="009439A9" w:rsidP="00D4666E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III.</w:t>
      </w:r>
    </w:p>
    <w:p w:rsidR="00B76916" w:rsidRDefault="009439A9" w:rsidP="00D4666E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 xml:space="preserve">Základní povinnosti vlastníků a správců místních komunikací při zimní údržbě </w:t>
      </w:r>
    </w:p>
    <w:p w:rsidR="008C0F41" w:rsidRPr="002D0121" w:rsidRDefault="008C0F41" w:rsidP="00D4666E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1. Zajistit včasnou připravenost zimní údržby místních komunikací.</w:t>
      </w: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2. Zmírňovat a odstraňovat závady ve sjízdnosti a schůdnosti v rozsahu stanoveným</w:t>
      </w:r>
    </w:p>
    <w:p w:rsidR="009439A9" w:rsidRPr="002D0121" w:rsidRDefault="00B14777" w:rsidP="00B14777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 </w:t>
      </w:r>
      <w:r w:rsidR="009439A9" w:rsidRPr="002D0121">
        <w:rPr>
          <w:rFonts w:cstheme="minorHAnsi"/>
          <w:sz w:val="24"/>
          <w:szCs w:val="24"/>
        </w:rPr>
        <w:t>tímto plánem.</w:t>
      </w: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3. Řídit a kontrolovat průběh prací zimní údržby a vést předepsanou evidenci.</w:t>
      </w:r>
    </w:p>
    <w:p w:rsidR="005F2A92" w:rsidRPr="002D0121" w:rsidRDefault="005F2A92" w:rsidP="009439A9">
      <w:pPr>
        <w:jc w:val="center"/>
        <w:rPr>
          <w:rFonts w:cstheme="minorHAnsi"/>
          <w:b/>
          <w:sz w:val="24"/>
          <w:szCs w:val="24"/>
        </w:rPr>
      </w:pPr>
    </w:p>
    <w:p w:rsidR="009439A9" w:rsidRPr="002D0121" w:rsidRDefault="009439A9" w:rsidP="009439A9">
      <w:pPr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IV.</w:t>
      </w:r>
    </w:p>
    <w:p w:rsidR="009439A9" w:rsidRPr="002D0121" w:rsidRDefault="009439A9" w:rsidP="009439A9">
      <w:pPr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Základní povinnosti uživatelů pozemních komunikací.</w:t>
      </w: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1. Přizpůsobit jízdu a chůzi stavu komunikací, který je v zimním období obvyklý.</w:t>
      </w:r>
    </w:p>
    <w:p w:rsidR="00001904" w:rsidRPr="002D0121" w:rsidRDefault="009439A9" w:rsidP="0000190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2. Přizpůsobit chůzi po chodnících a místních komunikacích, dbát zvýšené opatrnosti a věnovat pozornost stavu </w:t>
      </w:r>
      <w:r w:rsidR="00001904" w:rsidRPr="002D0121">
        <w:rPr>
          <w:rFonts w:cstheme="minorHAnsi"/>
          <w:sz w:val="24"/>
          <w:szCs w:val="24"/>
        </w:rPr>
        <w:t xml:space="preserve">komunikace( např. zamrzlé kaluže, kluzkost ve stínu stromů a budov </w:t>
      </w:r>
      <w:proofErr w:type="gramStart"/>
      <w:r w:rsidR="00001904" w:rsidRPr="002D0121">
        <w:rPr>
          <w:rFonts w:cstheme="minorHAnsi"/>
          <w:sz w:val="24"/>
          <w:szCs w:val="24"/>
        </w:rPr>
        <w:t>atp. ) .</w:t>
      </w:r>
      <w:proofErr w:type="gramEnd"/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</w:p>
    <w:p w:rsidR="009439A9" w:rsidRPr="002D0121" w:rsidRDefault="009439A9" w:rsidP="00D4666E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 xml:space="preserve">3. </w:t>
      </w:r>
      <w:r w:rsidRPr="002D0121">
        <w:rPr>
          <w:rFonts w:cstheme="minorHAnsi"/>
          <w:sz w:val="24"/>
          <w:szCs w:val="24"/>
        </w:rPr>
        <w:t>Při chůzi po chodnících používat té části, která je posypána.</w:t>
      </w:r>
    </w:p>
    <w:p w:rsidR="00295422" w:rsidRDefault="00295422" w:rsidP="00D4666E">
      <w:pPr>
        <w:pStyle w:val="Bezmezer"/>
        <w:rPr>
          <w:rFonts w:cstheme="minorHAnsi"/>
          <w:sz w:val="24"/>
          <w:szCs w:val="24"/>
        </w:rPr>
      </w:pPr>
    </w:p>
    <w:p w:rsidR="00B76916" w:rsidRPr="002D0121" w:rsidRDefault="00B76916" w:rsidP="00D4666E">
      <w:pPr>
        <w:pStyle w:val="Bezmezer"/>
        <w:rPr>
          <w:rFonts w:cstheme="minorHAnsi"/>
          <w:sz w:val="24"/>
          <w:szCs w:val="24"/>
        </w:rPr>
      </w:pPr>
    </w:p>
    <w:p w:rsidR="00295422" w:rsidRPr="002D0121" w:rsidRDefault="00295422" w:rsidP="0029542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V.</w:t>
      </w:r>
    </w:p>
    <w:p w:rsidR="00295422" w:rsidRPr="002D0121" w:rsidRDefault="00295422" w:rsidP="0029542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Základní technologické postupy při zmírňování závad ve sjízdnosti a schůdnosti</w:t>
      </w:r>
    </w:p>
    <w:p w:rsidR="00A11797" w:rsidRPr="002D0121" w:rsidRDefault="00A11797" w:rsidP="00295422">
      <w:pPr>
        <w:pStyle w:val="Bezmezer"/>
        <w:rPr>
          <w:rFonts w:cstheme="minorHAnsi"/>
          <w:sz w:val="24"/>
          <w:szCs w:val="24"/>
        </w:rPr>
      </w:pP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a) Údržba silnic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S odklízením sněhu se začíná v době, kdy vrstva napadaného sněhu dosáhne minimálně 10 cm. Při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proofErr w:type="gramStart"/>
      <w:r w:rsidRPr="002D0121">
        <w:rPr>
          <w:rFonts w:cstheme="minorHAnsi"/>
          <w:sz w:val="24"/>
          <w:szCs w:val="24"/>
        </w:rPr>
        <w:t>trvalém</w:t>
      </w:r>
      <w:proofErr w:type="gramEnd"/>
      <w:r w:rsidRPr="002D0121">
        <w:rPr>
          <w:rFonts w:cstheme="minorHAnsi"/>
          <w:sz w:val="24"/>
          <w:szCs w:val="24"/>
        </w:rPr>
        <w:t xml:space="preserve"> sněžení se odstraňování sněhu opakuje. Odstraňování sněhu se provádí v celé šířce silnic.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S posypem zbytkové vrstvy sněhu a náledí se začíná až po skončení trvalého sněžení.</w:t>
      </w:r>
    </w:p>
    <w:p w:rsidR="00A11797" w:rsidRPr="002D0121" w:rsidRDefault="00A11797" w:rsidP="00295422">
      <w:pPr>
        <w:pStyle w:val="Bezmezer"/>
        <w:rPr>
          <w:rFonts w:cstheme="minorHAnsi"/>
          <w:sz w:val="24"/>
          <w:szCs w:val="24"/>
        </w:rPr>
      </w:pPr>
    </w:p>
    <w:p w:rsidR="00295422" w:rsidRPr="002D0121" w:rsidRDefault="002D0121" w:rsidP="00295422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</w:t>
      </w:r>
      <w:r w:rsidR="00295422" w:rsidRPr="002D0121">
        <w:rPr>
          <w:rFonts w:cstheme="minorHAnsi"/>
          <w:sz w:val="24"/>
          <w:szCs w:val="24"/>
        </w:rPr>
        <w:t>) Údržba chodníků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S odklízením sněhu se začíná v době, kdy vrstva napadaného sněhu dosáhne minimálně 10 cm.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Při trvalém sněžení se odstraňování sněhu opakuje. Odstraňování sněhu na chodnících se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provádí v šířce 1 metru, u dopravně důležitých chodníků v celé šířce. S posypem zbytkové vrstvy</w:t>
      </w:r>
      <w:r w:rsid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sněhu a náledí se začíná až po skončení trvalého sněžení.</w:t>
      </w:r>
    </w:p>
    <w:p w:rsidR="00A11797" w:rsidRPr="002D0121" w:rsidRDefault="00A11797" w:rsidP="00295422">
      <w:pPr>
        <w:pStyle w:val="Bezmezer"/>
        <w:rPr>
          <w:rFonts w:cstheme="minorHAnsi"/>
          <w:sz w:val="24"/>
          <w:szCs w:val="24"/>
        </w:rPr>
      </w:pP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c) Ruční údržba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Ruční úklid sněhu a ruční posyp se provádí zpravidla na místech, která jsou pro mechanizační</w:t>
      </w:r>
    </w:p>
    <w:p w:rsidR="00295422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prostředky nepřístupná. </w:t>
      </w:r>
      <w:proofErr w:type="gramStart"/>
      <w:r w:rsidRPr="002D0121">
        <w:rPr>
          <w:rFonts w:cstheme="minorHAnsi"/>
          <w:sz w:val="24"/>
          <w:szCs w:val="24"/>
        </w:rPr>
        <w:t>Z důvodu</w:t>
      </w:r>
      <w:proofErr w:type="gramEnd"/>
      <w:r w:rsidRPr="002D0121">
        <w:rPr>
          <w:rFonts w:cstheme="minorHAnsi"/>
          <w:sz w:val="24"/>
          <w:szCs w:val="24"/>
        </w:rPr>
        <w:t xml:space="preserve"> bezpečnosti a ochrany pracovníků, kteří tento druh </w:t>
      </w:r>
      <w:proofErr w:type="gramStart"/>
      <w:r w:rsidRPr="002D0121">
        <w:rPr>
          <w:rFonts w:cstheme="minorHAnsi"/>
          <w:sz w:val="24"/>
          <w:szCs w:val="24"/>
        </w:rPr>
        <w:t>práce</w:t>
      </w:r>
      <w:proofErr w:type="gramEnd"/>
    </w:p>
    <w:p w:rsidR="009439A9" w:rsidRPr="002D0121" w:rsidRDefault="00295422" w:rsidP="0029542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zajišťují, se ruční posyp a ruční úklid sněhu provádí pouze za denního světla, v noci pak pouze na</w:t>
      </w:r>
      <w:r w:rsid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místech, na kterých to osvětlení umožňuje. Sníh se odstraňuje a posyp se provádí zejména na úzkých chodnících, na schodech apod.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</w:p>
    <w:p w:rsidR="00B76916" w:rsidRDefault="00B76916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B76916" w:rsidRDefault="00B76916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B76916" w:rsidRDefault="00B76916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B76916" w:rsidRDefault="00B76916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Default="008D4174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lastRenderedPageBreak/>
        <w:t>VI.</w:t>
      </w:r>
    </w:p>
    <w:p w:rsidR="00B76916" w:rsidRDefault="00C801E4" w:rsidP="00B76916">
      <w:pPr>
        <w:pStyle w:val="Bezmezer"/>
        <w:jc w:val="center"/>
        <w:rPr>
          <w:rStyle w:val="Siln"/>
          <w:rFonts w:cstheme="minorHAnsi"/>
          <w:sz w:val="24"/>
          <w:szCs w:val="24"/>
        </w:rPr>
      </w:pPr>
      <w:r w:rsidRPr="002D0121">
        <w:rPr>
          <w:rStyle w:val="Siln"/>
          <w:rFonts w:cstheme="minorHAnsi"/>
          <w:sz w:val="24"/>
          <w:szCs w:val="24"/>
        </w:rPr>
        <w:t>Odpovědnost za výkon zimní údržby</w:t>
      </w:r>
    </w:p>
    <w:p w:rsidR="00B76916" w:rsidRDefault="00B76916" w:rsidP="00B76916">
      <w:pPr>
        <w:pStyle w:val="Bezmezer"/>
        <w:jc w:val="center"/>
        <w:rPr>
          <w:rStyle w:val="Siln"/>
          <w:rFonts w:cstheme="minorHAnsi"/>
          <w:sz w:val="24"/>
          <w:szCs w:val="24"/>
        </w:rPr>
      </w:pPr>
    </w:p>
    <w:p w:rsidR="00C801E4" w:rsidRPr="002D0121" w:rsidRDefault="00C801E4" w:rsidP="00B76916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Osobou odpovědnou za provádění zimní údržby je:</w:t>
      </w:r>
    </w:p>
    <w:p w:rsidR="00C801E4" w:rsidRDefault="00C801E4" w:rsidP="00C801E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Místostarosta pan Bohumil Čeněk, tel. 774 482</w:t>
      </w:r>
      <w:r w:rsidR="008C0F41">
        <w:rPr>
          <w:rFonts w:cstheme="minorHAnsi"/>
          <w:sz w:val="24"/>
          <w:szCs w:val="24"/>
        </w:rPr>
        <w:t> </w:t>
      </w:r>
      <w:r w:rsidRPr="002D0121">
        <w:rPr>
          <w:rFonts w:cstheme="minorHAnsi"/>
          <w:sz w:val="24"/>
          <w:szCs w:val="24"/>
        </w:rPr>
        <w:t>970</w:t>
      </w:r>
    </w:p>
    <w:p w:rsidR="008C0F41" w:rsidRDefault="008C0F41" w:rsidP="00C801E4">
      <w:pPr>
        <w:pStyle w:val="Bezmezer"/>
        <w:rPr>
          <w:rFonts w:cstheme="minorHAnsi"/>
          <w:sz w:val="24"/>
          <w:szCs w:val="24"/>
        </w:rPr>
      </w:pPr>
    </w:p>
    <w:p w:rsidR="00C801E4" w:rsidRPr="002D0121" w:rsidRDefault="00C801E4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VII.</w:t>
      </w:r>
    </w:p>
    <w:p w:rsidR="008D4174" w:rsidRDefault="008D4174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Posypové materiály a jejich použití</w:t>
      </w:r>
    </w:p>
    <w:p w:rsidR="00B76916" w:rsidRPr="002D0121" w:rsidRDefault="00B76916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Inertní materiály jsou zdrsňující materiály, které se používají při neúčinnosti chemických materiálů nebo tam, kde charakter komunikací s ohledem na jejich sjízdnost a schůdnost nevyžaduje použití ekonomicky náročných chemických materiálů.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</w:p>
    <w:p w:rsidR="008D4174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Chemické materiály jsou rozmrazovací materiály, které se používají tam, kde charakter komunikací s ohledem na jejich sjízdnost a schůdnost vyžaduje úplné odstranění sněhu nebo náledí.</w:t>
      </w:r>
    </w:p>
    <w:p w:rsidR="008C0F41" w:rsidRDefault="008C0F41" w:rsidP="008D4174">
      <w:pPr>
        <w:pStyle w:val="Bezmezer"/>
        <w:rPr>
          <w:rFonts w:cstheme="minorHAnsi"/>
          <w:sz w:val="24"/>
          <w:szCs w:val="24"/>
        </w:rPr>
      </w:pPr>
    </w:p>
    <w:p w:rsidR="008C0F41" w:rsidRPr="002D0121" w:rsidRDefault="008C0F41" w:rsidP="008D4174">
      <w:pPr>
        <w:pStyle w:val="Bezmezer"/>
        <w:rPr>
          <w:rFonts w:cstheme="minorHAnsi"/>
          <w:sz w:val="24"/>
          <w:szCs w:val="24"/>
        </w:rPr>
      </w:pPr>
    </w:p>
    <w:p w:rsidR="008D4174" w:rsidRPr="002D0121" w:rsidRDefault="008D4174" w:rsidP="008D4174">
      <w:pPr>
        <w:pStyle w:val="Bezmezer"/>
        <w:jc w:val="cent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VII</w:t>
      </w:r>
      <w:r w:rsidR="00C801E4" w:rsidRPr="002D0121">
        <w:rPr>
          <w:rFonts w:cstheme="minorHAnsi"/>
          <w:b/>
          <w:bCs/>
          <w:sz w:val="24"/>
          <w:szCs w:val="24"/>
        </w:rPr>
        <w:t>I</w:t>
      </w:r>
      <w:r w:rsidRPr="002D0121">
        <w:rPr>
          <w:rFonts w:cstheme="minorHAnsi"/>
          <w:bCs/>
          <w:sz w:val="24"/>
          <w:szCs w:val="24"/>
        </w:rPr>
        <w:t>.</w:t>
      </w:r>
    </w:p>
    <w:p w:rsidR="005555C2" w:rsidRPr="002D0121" w:rsidRDefault="002D0121" w:rsidP="005555C2">
      <w:pPr>
        <w:pStyle w:val="Bezmezer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Stroje a mechanis</w:t>
      </w:r>
      <w:r w:rsidR="005555C2" w:rsidRPr="002D0121">
        <w:rPr>
          <w:rFonts w:cstheme="minorHAnsi"/>
          <w:b/>
          <w:sz w:val="24"/>
          <w:szCs w:val="24"/>
        </w:rPr>
        <w:t>my pro zimní údržbu</w:t>
      </w:r>
    </w:p>
    <w:p w:rsidR="005555C2" w:rsidRPr="002D0121" w:rsidRDefault="005555C2" w:rsidP="005555C2">
      <w:pPr>
        <w:pStyle w:val="Bezmezer"/>
        <w:rPr>
          <w:rFonts w:cstheme="minorHAnsi"/>
          <w:sz w:val="24"/>
          <w:szCs w:val="24"/>
        </w:rPr>
      </w:pPr>
    </w:p>
    <w:p w:rsidR="005555C2" w:rsidRPr="002D0121" w:rsidRDefault="005555C2" w:rsidP="005555C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- 1 ks traktor Zetor 8040 s pevnou radlicí</w:t>
      </w:r>
    </w:p>
    <w:p w:rsidR="002E5654" w:rsidRPr="002D0121" w:rsidRDefault="002E5654" w:rsidP="005555C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rozmetadlo posypového materiálu</w:t>
      </w:r>
    </w:p>
    <w:p w:rsidR="005555C2" w:rsidRPr="002D0121" w:rsidRDefault="005555C2" w:rsidP="005555C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sklad posypové soli</w:t>
      </w:r>
    </w:p>
    <w:p w:rsidR="005555C2" w:rsidRPr="002D0121" w:rsidRDefault="005555C2" w:rsidP="005555C2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sklad inertního materiálu</w:t>
      </w:r>
    </w:p>
    <w:p w:rsidR="002E5654" w:rsidRPr="002D0121" w:rsidRDefault="002E5654" w:rsidP="005555C2">
      <w:pPr>
        <w:pStyle w:val="Bezmezer"/>
        <w:rPr>
          <w:rFonts w:cstheme="minorHAnsi"/>
          <w:sz w:val="24"/>
          <w:szCs w:val="24"/>
        </w:rPr>
      </w:pPr>
    </w:p>
    <w:p w:rsidR="002E5654" w:rsidRPr="002D0121" w:rsidRDefault="002E5654" w:rsidP="002E5654">
      <w:pPr>
        <w:pStyle w:val="Bezmezer"/>
        <w:jc w:val="center"/>
        <w:rPr>
          <w:rFonts w:cstheme="minorHAnsi"/>
          <w:b/>
          <w:sz w:val="24"/>
          <w:szCs w:val="24"/>
        </w:rPr>
      </w:pPr>
      <w:r w:rsidRPr="002D0121">
        <w:rPr>
          <w:rFonts w:cstheme="minorHAnsi"/>
          <w:b/>
          <w:sz w:val="24"/>
          <w:szCs w:val="24"/>
        </w:rPr>
        <w:t>IX.</w:t>
      </w:r>
    </w:p>
    <w:p w:rsidR="008D4174" w:rsidRDefault="008D4174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49483E">
        <w:rPr>
          <w:rFonts w:cstheme="minorHAnsi"/>
          <w:b/>
          <w:bCs/>
          <w:sz w:val="24"/>
          <w:szCs w:val="24"/>
        </w:rPr>
        <w:t>Evidence udržovaných místních komunikací</w:t>
      </w:r>
    </w:p>
    <w:p w:rsidR="0049483E" w:rsidRPr="0049483E" w:rsidRDefault="0049483E" w:rsidP="008D417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Místní komunikace js</w:t>
      </w:r>
      <w:r w:rsidR="001936FB" w:rsidRPr="002D0121">
        <w:rPr>
          <w:rFonts w:cstheme="minorHAnsi"/>
          <w:sz w:val="24"/>
          <w:szCs w:val="24"/>
        </w:rPr>
        <w:t>ou evidovány a popsány v bodě XIII</w:t>
      </w:r>
      <w:r w:rsidRPr="002D0121">
        <w:rPr>
          <w:rFonts w:cstheme="minorHAnsi"/>
          <w:sz w:val="24"/>
          <w:szCs w:val="24"/>
        </w:rPr>
        <w:t xml:space="preserve">. tohoto plánu a zakresleny v grafické </w:t>
      </w:r>
      <w:proofErr w:type="gramStart"/>
      <w:r w:rsidRPr="002D0121">
        <w:rPr>
          <w:rFonts w:cstheme="minorHAnsi"/>
          <w:sz w:val="24"/>
          <w:szCs w:val="24"/>
        </w:rPr>
        <w:t>části,která</w:t>
      </w:r>
      <w:proofErr w:type="gramEnd"/>
      <w:r w:rsidRPr="002D0121">
        <w:rPr>
          <w:rFonts w:cstheme="minorHAnsi"/>
          <w:sz w:val="24"/>
          <w:szCs w:val="24"/>
        </w:rPr>
        <w:t xml:space="preserve"> je jeho přílohou.</w:t>
      </w:r>
    </w:p>
    <w:p w:rsidR="00C801E4" w:rsidRPr="002D0121" w:rsidRDefault="00C801E4" w:rsidP="00C801E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Pr="002D0121" w:rsidRDefault="00C801E4" w:rsidP="00C801E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X.</w:t>
      </w:r>
    </w:p>
    <w:p w:rsidR="008D4174" w:rsidRDefault="008D4174" w:rsidP="00C801E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Časové limity pro zahájení prací při zimní údržbě místních komunikací</w:t>
      </w:r>
    </w:p>
    <w:p w:rsidR="0049483E" w:rsidRPr="002D0121" w:rsidRDefault="0049483E" w:rsidP="00C801E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Pr="0049483E" w:rsidRDefault="008D4174" w:rsidP="008D4174">
      <w:pPr>
        <w:pStyle w:val="Bezmezer"/>
        <w:rPr>
          <w:rFonts w:cstheme="minorHAnsi"/>
          <w:sz w:val="24"/>
          <w:szCs w:val="24"/>
          <w:u w:val="single"/>
        </w:rPr>
      </w:pPr>
      <w:r w:rsidRPr="002D0121">
        <w:rPr>
          <w:rFonts w:cstheme="minorHAnsi"/>
          <w:sz w:val="24"/>
          <w:szCs w:val="24"/>
        </w:rPr>
        <w:t>a</w:t>
      </w:r>
      <w:r w:rsidRPr="0049483E">
        <w:rPr>
          <w:rFonts w:cstheme="minorHAnsi"/>
          <w:sz w:val="24"/>
          <w:szCs w:val="24"/>
          <w:u w:val="single"/>
        </w:rPr>
        <w:t>) Při odstraňování sněhu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- v době </w:t>
      </w:r>
      <w:r w:rsidR="005F2A92" w:rsidRPr="002D0121">
        <w:rPr>
          <w:rFonts w:cstheme="minorHAnsi"/>
          <w:sz w:val="24"/>
          <w:szCs w:val="24"/>
        </w:rPr>
        <w:t>pracovní nejdéle do 90</w:t>
      </w:r>
      <w:r w:rsidRPr="002D0121">
        <w:rPr>
          <w:rFonts w:cstheme="minorHAnsi"/>
          <w:sz w:val="24"/>
          <w:szCs w:val="24"/>
        </w:rPr>
        <w:t xml:space="preserve"> minut od zjištění, že vrstva napadaného sněhu dosáhla</w:t>
      </w:r>
      <w:r w:rsidR="00B76916">
        <w:rPr>
          <w:rFonts w:cstheme="minorHAnsi"/>
          <w:sz w:val="24"/>
          <w:szCs w:val="24"/>
        </w:rPr>
        <w:t xml:space="preserve"> </w:t>
      </w:r>
      <w:r w:rsidR="00C801E4" w:rsidRPr="002D0121">
        <w:rPr>
          <w:rFonts w:cstheme="minorHAnsi"/>
          <w:sz w:val="24"/>
          <w:szCs w:val="24"/>
        </w:rPr>
        <w:t>10</w:t>
      </w:r>
      <w:r w:rsidRPr="002D0121">
        <w:rPr>
          <w:rFonts w:cstheme="minorHAnsi"/>
          <w:sz w:val="24"/>
          <w:szCs w:val="24"/>
        </w:rPr>
        <w:t xml:space="preserve"> cm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v době mimopracovní při domácí pohotovosti pracovníků do 60 minut od zjištění, že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vrstva napadaného sněhu dosáhla </w:t>
      </w:r>
      <w:r w:rsidR="00C801E4" w:rsidRPr="002D0121">
        <w:rPr>
          <w:rFonts w:cstheme="minorHAnsi"/>
          <w:sz w:val="24"/>
          <w:szCs w:val="24"/>
        </w:rPr>
        <w:t>10</w:t>
      </w:r>
      <w:r w:rsidRPr="002D0121">
        <w:rPr>
          <w:rFonts w:cstheme="minorHAnsi"/>
          <w:sz w:val="24"/>
          <w:szCs w:val="24"/>
        </w:rPr>
        <w:t xml:space="preserve"> cm, v době od 23.00 - 04.00 dle možností bez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zbytečného odkladu.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 xml:space="preserve">b) </w:t>
      </w:r>
      <w:r w:rsidRPr="0049483E">
        <w:rPr>
          <w:rFonts w:cstheme="minorHAnsi"/>
          <w:sz w:val="24"/>
          <w:szCs w:val="24"/>
          <w:u w:val="single"/>
        </w:rPr>
        <w:t>Při posypu inertními nebo chemickými materiály pro zmírnění závad kluzkosti</w:t>
      </w:r>
    </w:p>
    <w:p w:rsidR="008D4174" w:rsidRPr="002D0121" w:rsidRDefault="00C801E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v době pracovní nejdéle do 60</w:t>
      </w:r>
      <w:r w:rsidR="008D4174" w:rsidRPr="002D0121">
        <w:rPr>
          <w:rFonts w:cstheme="minorHAnsi"/>
          <w:sz w:val="24"/>
          <w:szCs w:val="24"/>
        </w:rPr>
        <w:t xml:space="preserve"> minut od zjištění, že </w:t>
      </w:r>
      <w:proofErr w:type="gramStart"/>
      <w:r w:rsidR="008D4174" w:rsidRPr="002D0121">
        <w:rPr>
          <w:rFonts w:cstheme="minorHAnsi"/>
          <w:sz w:val="24"/>
          <w:szCs w:val="24"/>
        </w:rPr>
        <w:t>se</w:t>
      </w:r>
      <w:proofErr w:type="gramEnd"/>
      <w:r w:rsidR="008D4174" w:rsidRPr="002D0121">
        <w:rPr>
          <w:rFonts w:cstheme="minorHAnsi"/>
          <w:sz w:val="24"/>
          <w:szCs w:val="24"/>
        </w:rPr>
        <w:t xml:space="preserve"> na místních komunikacích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zhoršila sjízdnost nebo schůdnost vytvořením kluzkosti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- v době mimopracovní při dom</w:t>
      </w:r>
      <w:r w:rsidR="00C801E4" w:rsidRPr="002D0121">
        <w:rPr>
          <w:rFonts w:cstheme="minorHAnsi"/>
          <w:sz w:val="24"/>
          <w:szCs w:val="24"/>
        </w:rPr>
        <w:t>ácí pohotovosti pracovníků do 90</w:t>
      </w:r>
      <w:r w:rsidRPr="002D0121">
        <w:rPr>
          <w:rFonts w:cstheme="minorHAnsi"/>
          <w:sz w:val="24"/>
          <w:szCs w:val="24"/>
        </w:rPr>
        <w:t xml:space="preserve"> minut od zjištění, že se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na místních komunikacích zhoršila sjízdnost nebo schůdnost vytvořením kluzkosti,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v době od 23.00 - 04.00 dle možností bez zbytečného odkladu.</w:t>
      </w:r>
    </w:p>
    <w:p w:rsidR="00B76916" w:rsidRDefault="00B76916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C0F41" w:rsidRDefault="008C0F41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C0F41" w:rsidRDefault="008C0F41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C0F41" w:rsidRDefault="008C0F41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C0F41" w:rsidRDefault="008C0F41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8D4174" w:rsidRPr="0049483E" w:rsidRDefault="00001904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49483E">
        <w:rPr>
          <w:rFonts w:cstheme="minorHAnsi"/>
          <w:b/>
          <w:bCs/>
          <w:sz w:val="24"/>
          <w:szCs w:val="24"/>
        </w:rPr>
        <w:lastRenderedPageBreak/>
        <w:t>XI</w:t>
      </w:r>
      <w:r w:rsidR="008D4174" w:rsidRPr="0049483E">
        <w:rPr>
          <w:rFonts w:cstheme="minorHAnsi"/>
          <w:b/>
          <w:bCs/>
          <w:sz w:val="24"/>
          <w:szCs w:val="24"/>
        </w:rPr>
        <w:t>.</w:t>
      </w:r>
    </w:p>
    <w:p w:rsidR="008D4174" w:rsidRDefault="008D4174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49483E">
        <w:rPr>
          <w:rFonts w:cstheme="minorHAnsi"/>
          <w:b/>
          <w:bCs/>
          <w:sz w:val="24"/>
          <w:szCs w:val="24"/>
        </w:rPr>
        <w:t>Rozpis provádění zimní údržby místních komunikací</w:t>
      </w:r>
    </w:p>
    <w:p w:rsidR="0049483E" w:rsidRPr="0049483E" w:rsidRDefault="0049483E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49483E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Místní komunikace jsou pro účel zajištění jejich zimní údržby rozděleny do 3 okruhů. Komunikace,</w:t>
      </w:r>
      <w:r w:rsidR="0049483E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 xml:space="preserve">které nejsou v těchto okruzích uvedeny, se neudržují. </w:t>
      </w:r>
    </w:p>
    <w:p w:rsidR="008D4174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Zimní údržba místních komunikací se bude</w:t>
      </w:r>
      <w:r w:rsidR="00C801E4" w:rsidRPr="002D0121">
        <w:rPr>
          <w:rFonts w:cstheme="minorHAnsi"/>
          <w:sz w:val="24"/>
          <w:szCs w:val="24"/>
        </w:rPr>
        <w:t xml:space="preserve"> </w:t>
      </w:r>
      <w:r w:rsidR="006B57C1" w:rsidRPr="002D0121">
        <w:rPr>
          <w:rFonts w:cstheme="minorHAnsi"/>
          <w:sz w:val="24"/>
          <w:szCs w:val="24"/>
        </w:rPr>
        <w:t xml:space="preserve">provádět dle níže určených časových </w:t>
      </w:r>
      <w:proofErr w:type="gramStart"/>
      <w:r w:rsidR="006B57C1" w:rsidRPr="002D0121">
        <w:rPr>
          <w:rFonts w:cstheme="minorHAnsi"/>
          <w:sz w:val="24"/>
          <w:szCs w:val="24"/>
        </w:rPr>
        <w:t>lhůt</w:t>
      </w:r>
      <w:r w:rsidRPr="002D0121">
        <w:rPr>
          <w:rFonts w:cstheme="minorHAnsi"/>
          <w:sz w:val="24"/>
          <w:szCs w:val="24"/>
        </w:rPr>
        <w:t xml:space="preserve"> :</w:t>
      </w:r>
      <w:proofErr w:type="gramEnd"/>
    </w:p>
    <w:p w:rsidR="00C801E4" w:rsidRDefault="00C801E4" w:rsidP="008D4174">
      <w:pPr>
        <w:pStyle w:val="Bezmezer"/>
        <w:rPr>
          <w:rFonts w:cstheme="minorHAnsi"/>
          <w:sz w:val="24"/>
          <w:szCs w:val="24"/>
        </w:rPr>
      </w:pPr>
    </w:p>
    <w:p w:rsidR="00B76916" w:rsidRPr="002D0121" w:rsidRDefault="00B76916" w:rsidP="008D4174">
      <w:pPr>
        <w:pStyle w:val="Bezmezer"/>
        <w:rPr>
          <w:rFonts w:cstheme="minorHAnsi"/>
          <w:sz w:val="24"/>
          <w:szCs w:val="24"/>
        </w:rPr>
      </w:pP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Časové lhůty: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Lhůty jsou stanoveny v souladu se zněním vyhlášky č.104/1997 Ministerstva dopravy a spojů § 45 a § 46: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- od zjištění vzniku závady ve sjízdnosti do doby výjezdu prvních mechanizmů ke zmírnění této závady nesmí být delší než 30 min.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- pro zmírňování závad ve sjízdnosti místních komunikací od výjezdu techniky: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I. pořadí do 4 hod.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II. pořadí do 12 hod.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  <w:r w:rsidRPr="002D0121">
        <w:rPr>
          <w:rFonts w:cstheme="minorHAnsi"/>
          <w:sz w:val="24"/>
          <w:szCs w:val="24"/>
          <w:lang w:eastAsia="cs-CZ"/>
        </w:rPr>
        <w:t>III. pořadí po ošetření komunikací I. a II. pořadí, nejpozději však do 48 hodin.</w:t>
      </w:r>
    </w:p>
    <w:p w:rsidR="006B57C1" w:rsidRPr="002D0121" w:rsidRDefault="006B57C1" w:rsidP="006B57C1">
      <w:pPr>
        <w:pStyle w:val="Bezmezer"/>
        <w:rPr>
          <w:rFonts w:cstheme="minorHAnsi"/>
          <w:sz w:val="24"/>
          <w:szCs w:val="24"/>
          <w:lang w:eastAsia="cs-CZ"/>
        </w:rPr>
      </w:pP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Ve výjimečných případech vzniku kalamitních situací (za trvalého hustého sněžení, sněžení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s větrem, mrznoucího deště apod.), kdy nelze ani s nasazením veškeré techniky a všech</w:t>
      </w:r>
    </w:p>
    <w:p w:rsidR="008D4174" w:rsidRPr="002D0121" w:rsidRDefault="008D4174" w:rsidP="008D417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pracovníků zajistit sjízdnost a schůdnost všech místních komunikací dle harmonogramu, mohou</w:t>
      </w:r>
      <w:r w:rsidR="006B57C1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být v míře časově nezbytné přednostně ošetřovány komunikace související se zajištěním</w:t>
      </w:r>
      <w:r w:rsidR="006B57C1" w:rsidRPr="002D0121">
        <w:rPr>
          <w:rFonts w:cstheme="minorHAnsi"/>
          <w:sz w:val="24"/>
          <w:szCs w:val="24"/>
        </w:rPr>
        <w:t xml:space="preserve"> </w:t>
      </w:r>
      <w:r w:rsidRPr="002D0121">
        <w:rPr>
          <w:rFonts w:cstheme="minorHAnsi"/>
          <w:sz w:val="24"/>
          <w:szCs w:val="24"/>
        </w:rPr>
        <w:t>zásobování, zdravotní péče, hromadné dopravy, požární ochrany apod.</w:t>
      </w:r>
    </w:p>
    <w:p w:rsidR="006B57C1" w:rsidRPr="002D0121" w:rsidRDefault="006B57C1" w:rsidP="008D4174">
      <w:pPr>
        <w:pStyle w:val="Bezmezer"/>
        <w:rPr>
          <w:rFonts w:cstheme="minorHAnsi"/>
          <w:sz w:val="24"/>
          <w:szCs w:val="24"/>
        </w:rPr>
      </w:pPr>
    </w:p>
    <w:p w:rsidR="00001904" w:rsidRPr="0049483E" w:rsidRDefault="00001904" w:rsidP="00001904">
      <w:pPr>
        <w:pStyle w:val="Bezmezer"/>
        <w:jc w:val="center"/>
        <w:rPr>
          <w:rFonts w:cstheme="minorHAnsi"/>
          <w:b/>
          <w:sz w:val="24"/>
          <w:szCs w:val="24"/>
        </w:rPr>
      </w:pPr>
      <w:r w:rsidRPr="0049483E">
        <w:rPr>
          <w:rFonts w:cstheme="minorHAnsi"/>
          <w:b/>
          <w:sz w:val="24"/>
          <w:szCs w:val="24"/>
        </w:rPr>
        <w:t>XII.</w:t>
      </w:r>
    </w:p>
    <w:p w:rsidR="00001904" w:rsidRDefault="00001904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  <w:r w:rsidRPr="002D0121">
        <w:rPr>
          <w:rFonts w:cstheme="minorHAnsi"/>
          <w:b/>
          <w:bCs/>
          <w:sz w:val="24"/>
          <w:szCs w:val="24"/>
        </w:rPr>
        <w:t>Kalamitní situace</w:t>
      </w:r>
    </w:p>
    <w:p w:rsidR="00B76916" w:rsidRPr="002D0121" w:rsidRDefault="00B76916" w:rsidP="00001904">
      <w:pPr>
        <w:pStyle w:val="Bezmezer"/>
        <w:jc w:val="center"/>
        <w:rPr>
          <w:rFonts w:cstheme="minorHAnsi"/>
          <w:b/>
          <w:bCs/>
          <w:sz w:val="24"/>
          <w:szCs w:val="24"/>
        </w:rPr>
      </w:pPr>
    </w:p>
    <w:p w:rsidR="00001904" w:rsidRPr="002D0121" w:rsidRDefault="00001904" w:rsidP="00001904">
      <w:pPr>
        <w:pStyle w:val="Bezmezer"/>
        <w:rPr>
          <w:rFonts w:cstheme="minorHAnsi"/>
          <w:sz w:val="24"/>
          <w:szCs w:val="24"/>
        </w:rPr>
      </w:pPr>
      <w:r w:rsidRPr="002D0121">
        <w:rPr>
          <w:rFonts w:cstheme="minorHAnsi"/>
          <w:sz w:val="24"/>
          <w:szCs w:val="24"/>
        </w:rPr>
        <w:t>Kalamitní situaci vyhlašuje starosta nebo zástupce starosty při mimořádných po</w:t>
      </w:r>
      <w:r w:rsidR="00025EA4" w:rsidRPr="002D0121">
        <w:rPr>
          <w:rFonts w:cstheme="minorHAnsi"/>
          <w:sz w:val="24"/>
          <w:szCs w:val="24"/>
        </w:rPr>
        <w:t>větrnostních podmínkách ( zvláště</w:t>
      </w:r>
      <w:r w:rsidRPr="002D0121">
        <w:rPr>
          <w:rFonts w:cstheme="minorHAnsi"/>
          <w:sz w:val="24"/>
          <w:szCs w:val="24"/>
        </w:rPr>
        <w:t xml:space="preserve"> silné sněžení, vánice, </w:t>
      </w:r>
      <w:proofErr w:type="gramStart"/>
      <w:r w:rsidRPr="002D0121">
        <w:rPr>
          <w:rFonts w:cstheme="minorHAnsi"/>
          <w:sz w:val="24"/>
          <w:szCs w:val="24"/>
        </w:rPr>
        <w:t>náledí ). V tomto</w:t>
      </w:r>
      <w:proofErr w:type="gramEnd"/>
      <w:r w:rsidRPr="002D0121">
        <w:rPr>
          <w:rFonts w:cstheme="minorHAnsi"/>
          <w:sz w:val="24"/>
          <w:szCs w:val="24"/>
        </w:rPr>
        <w:t xml:space="preserve"> případě neplatí tento plán zimní údržby, postupuje se dle vývoje povětrnostní situace, postup určuje kalamitní štáb, který jmenuje starosta. </w:t>
      </w:r>
    </w:p>
    <w:p w:rsidR="001936FB" w:rsidRPr="002D0121" w:rsidRDefault="001936FB" w:rsidP="00001904">
      <w:pPr>
        <w:pStyle w:val="Bezmezer"/>
        <w:rPr>
          <w:rFonts w:cstheme="minorHAnsi"/>
          <w:sz w:val="24"/>
          <w:szCs w:val="24"/>
        </w:rPr>
      </w:pPr>
    </w:p>
    <w:p w:rsidR="001936FB" w:rsidRPr="0049483E" w:rsidRDefault="001936FB" w:rsidP="001936FB">
      <w:pPr>
        <w:pStyle w:val="Bezmezer"/>
        <w:jc w:val="center"/>
        <w:rPr>
          <w:rFonts w:cstheme="minorHAnsi"/>
          <w:b/>
          <w:sz w:val="24"/>
          <w:szCs w:val="24"/>
        </w:rPr>
      </w:pPr>
      <w:r w:rsidRPr="0049483E">
        <w:rPr>
          <w:rFonts w:cstheme="minorHAnsi"/>
          <w:b/>
          <w:sz w:val="24"/>
          <w:szCs w:val="24"/>
        </w:rPr>
        <w:t>XIII.</w:t>
      </w:r>
    </w:p>
    <w:p w:rsidR="00001904" w:rsidRDefault="005A53E2" w:rsidP="005A53E2">
      <w:pPr>
        <w:pStyle w:val="Bezmezer"/>
        <w:jc w:val="center"/>
        <w:rPr>
          <w:rFonts w:cstheme="minorHAnsi"/>
          <w:b/>
          <w:sz w:val="24"/>
          <w:szCs w:val="24"/>
        </w:rPr>
      </w:pPr>
      <w:r w:rsidRPr="005A53E2">
        <w:rPr>
          <w:rFonts w:cstheme="minorHAnsi"/>
          <w:b/>
          <w:sz w:val="24"/>
          <w:szCs w:val="24"/>
        </w:rPr>
        <w:t>Pořadí údržby kominukací</w:t>
      </w:r>
    </w:p>
    <w:p w:rsidR="00B76916" w:rsidRDefault="00B76916" w:rsidP="005A53E2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B76916" w:rsidRDefault="00B76916" w:rsidP="005A53E2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8D4174" w:rsidRPr="002D0121" w:rsidRDefault="008D4174" w:rsidP="008D4174">
      <w:pPr>
        <w:pStyle w:val="Bezmezer"/>
        <w:rPr>
          <w:rFonts w:cstheme="minorHAnsi"/>
          <w:bCs/>
          <w:i/>
          <w:iCs/>
          <w:sz w:val="24"/>
          <w:szCs w:val="24"/>
        </w:rPr>
      </w:pPr>
      <w:r w:rsidRPr="002D0121">
        <w:rPr>
          <w:rFonts w:cstheme="minorHAnsi"/>
          <w:bCs/>
          <w:i/>
          <w:iCs/>
          <w:sz w:val="24"/>
          <w:szCs w:val="24"/>
        </w:rPr>
        <w:t>Okruh I. - Prioritní silnice</w:t>
      </w:r>
    </w:p>
    <w:tbl>
      <w:tblPr>
        <w:tblStyle w:val="Mkatabulky"/>
        <w:tblW w:w="9364" w:type="dxa"/>
        <w:tblLayout w:type="fixed"/>
        <w:tblLook w:val="04A0"/>
      </w:tblPr>
      <w:tblGrid>
        <w:gridCol w:w="4361"/>
        <w:gridCol w:w="2551"/>
        <w:gridCol w:w="1276"/>
        <w:gridCol w:w="1176"/>
      </w:tblGrid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dle pasportu MK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délka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plocha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Průběžná – točna, zastávka autobusu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c1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321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2129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Průběžná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c2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225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Průběžná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c4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305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Průběžná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c5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186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Obecní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c3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263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Požárnická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d4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233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1228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Požárnická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d5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131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658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Pod strání – až na Čapák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d9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401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2059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Ve stružce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d15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410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1641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K vrbinám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d7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337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1311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K vrbinám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d8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196</w:t>
            </w:r>
          </w:p>
        </w:tc>
      </w:tr>
    </w:tbl>
    <w:p w:rsidR="005A53E2" w:rsidRDefault="005A53E2" w:rsidP="001936FB">
      <w:pPr>
        <w:pStyle w:val="Bezmezer"/>
        <w:jc w:val="both"/>
        <w:rPr>
          <w:rFonts w:cstheme="minorHAnsi"/>
          <w:bCs/>
          <w:i/>
          <w:iCs/>
          <w:sz w:val="24"/>
          <w:szCs w:val="24"/>
        </w:rPr>
      </w:pPr>
    </w:p>
    <w:p w:rsidR="001936FB" w:rsidRPr="002D0121" w:rsidRDefault="001936FB" w:rsidP="001936FB">
      <w:pPr>
        <w:pStyle w:val="Bezmezer"/>
        <w:jc w:val="both"/>
        <w:rPr>
          <w:rFonts w:cstheme="minorHAnsi"/>
          <w:bCs/>
          <w:i/>
          <w:iCs/>
          <w:sz w:val="24"/>
          <w:szCs w:val="24"/>
        </w:rPr>
      </w:pPr>
      <w:r w:rsidRPr="002D0121">
        <w:rPr>
          <w:rFonts w:cstheme="minorHAnsi"/>
          <w:bCs/>
          <w:i/>
          <w:iCs/>
          <w:sz w:val="24"/>
          <w:szCs w:val="24"/>
        </w:rPr>
        <w:t>Okruh II</w:t>
      </w:r>
      <w:r w:rsidR="005A53E2">
        <w:rPr>
          <w:rFonts w:cstheme="minorHAnsi"/>
          <w:bCs/>
          <w:i/>
          <w:iCs/>
          <w:sz w:val="24"/>
          <w:szCs w:val="24"/>
        </w:rPr>
        <w:t xml:space="preserve">. </w:t>
      </w:r>
    </w:p>
    <w:tbl>
      <w:tblPr>
        <w:tblStyle w:val="Mkatabulky"/>
        <w:tblW w:w="9364" w:type="dxa"/>
        <w:tblLayout w:type="fixed"/>
        <w:tblLook w:val="04A0"/>
      </w:tblPr>
      <w:tblGrid>
        <w:gridCol w:w="4361"/>
        <w:gridCol w:w="2551"/>
        <w:gridCol w:w="1276"/>
        <w:gridCol w:w="1176"/>
      </w:tblGrid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název</w:t>
            </w:r>
          </w:p>
        </w:tc>
        <w:tc>
          <w:tcPr>
            <w:tcW w:w="255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dle pasportu MK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délka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plocha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Horní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c8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488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1522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Spádová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c9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K lesu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d13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293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1456</w:t>
            </w:r>
          </w:p>
        </w:tc>
      </w:tr>
      <w:tr w:rsidR="001936FB" w:rsidRPr="002D0121" w:rsidTr="00787133">
        <w:tc>
          <w:tcPr>
            <w:tcW w:w="4361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Dolní</w:t>
            </w:r>
          </w:p>
        </w:tc>
        <w:tc>
          <w:tcPr>
            <w:tcW w:w="2551" w:type="dxa"/>
            <w:vAlign w:val="center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d6</w:t>
            </w:r>
          </w:p>
        </w:tc>
        <w:tc>
          <w:tcPr>
            <w:tcW w:w="12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1176" w:type="dxa"/>
          </w:tcPr>
          <w:p w:rsidR="001936FB" w:rsidRPr="002D0121" w:rsidRDefault="001936FB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491</w:t>
            </w:r>
          </w:p>
        </w:tc>
      </w:tr>
    </w:tbl>
    <w:p w:rsidR="001936FB" w:rsidRPr="002D0121" w:rsidRDefault="001936FB" w:rsidP="001936FB">
      <w:pPr>
        <w:pStyle w:val="Bezmezer"/>
        <w:jc w:val="both"/>
        <w:rPr>
          <w:rFonts w:cstheme="minorHAnsi"/>
          <w:bCs/>
          <w:i/>
          <w:iCs/>
          <w:sz w:val="24"/>
          <w:szCs w:val="24"/>
        </w:rPr>
      </w:pPr>
      <w:r w:rsidRPr="002D0121">
        <w:rPr>
          <w:rFonts w:cstheme="minorHAnsi"/>
          <w:bCs/>
          <w:i/>
          <w:iCs/>
          <w:sz w:val="24"/>
          <w:szCs w:val="24"/>
        </w:rPr>
        <w:t>Okruh III</w:t>
      </w:r>
      <w:r w:rsidR="005A53E2">
        <w:rPr>
          <w:rFonts w:cstheme="minorHAnsi"/>
          <w:bCs/>
          <w:i/>
          <w:iCs/>
          <w:sz w:val="24"/>
          <w:szCs w:val="24"/>
        </w:rPr>
        <w:t xml:space="preserve">. </w:t>
      </w:r>
    </w:p>
    <w:tbl>
      <w:tblPr>
        <w:tblStyle w:val="Mkatabulky"/>
        <w:tblW w:w="9364" w:type="dxa"/>
        <w:tblLayout w:type="fixed"/>
        <w:tblLook w:val="04A0"/>
      </w:tblPr>
      <w:tblGrid>
        <w:gridCol w:w="4361"/>
        <w:gridCol w:w="2551"/>
        <w:gridCol w:w="1276"/>
        <w:gridCol w:w="1176"/>
      </w:tblGrid>
      <w:tr w:rsidR="00422927" w:rsidRPr="002D0121" w:rsidTr="00787133">
        <w:tc>
          <w:tcPr>
            <w:tcW w:w="436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název</w:t>
            </w:r>
          </w:p>
        </w:tc>
        <w:tc>
          <w:tcPr>
            <w:tcW w:w="255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dle pasportu MK</w:t>
            </w:r>
          </w:p>
        </w:tc>
        <w:tc>
          <w:tcPr>
            <w:tcW w:w="12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délka</w:t>
            </w:r>
          </w:p>
        </w:tc>
        <w:tc>
          <w:tcPr>
            <w:tcW w:w="11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plocha</w:t>
            </w:r>
          </w:p>
        </w:tc>
      </w:tr>
      <w:tr w:rsidR="00422927" w:rsidRPr="002D0121" w:rsidTr="00787133">
        <w:tc>
          <w:tcPr>
            <w:tcW w:w="436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V polích</w:t>
            </w:r>
          </w:p>
        </w:tc>
        <w:tc>
          <w:tcPr>
            <w:tcW w:w="2551" w:type="dxa"/>
            <w:vAlign w:val="center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2D0121">
              <w:rPr>
                <w:rFonts w:cstheme="minorHAnsi"/>
                <w:bCs/>
                <w:sz w:val="24"/>
                <w:szCs w:val="24"/>
              </w:rPr>
              <w:t>d6</w:t>
            </w:r>
          </w:p>
        </w:tc>
        <w:tc>
          <w:tcPr>
            <w:tcW w:w="12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316</w:t>
            </w:r>
          </w:p>
        </w:tc>
        <w:tc>
          <w:tcPr>
            <w:tcW w:w="11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1167</w:t>
            </w:r>
          </w:p>
        </w:tc>
      </w:tr>
      <w:tr w:rsidR="00422927" w:rsidRPr="002D0121" w:rsidTr="00787133">
        <w:tc>
          <w:tcPr>
            <w:tcW w:w="436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Obecní</w:t>
            </w:r>
          </w:p>
        </w:tc>
        <w:tc>
          <w:tcPr>
            <w:tcW w:w="2551" w:type="dxa"/>
            <w:vAlign w:val="center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d3</w:t>
            </w:r>
          </w:p>
        </w:tc>
        <w:tc>
          <w:tcPr>
            <w:tcW w:w="12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110</w:t>
            </w:r>
          </w:p>
        </w:tc>
        <w:tc>
          <w:tcPr>
            <w:tcW w:w="11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407</w:t>
            </w:r>
          </w:p>
        </w:tc>
      </w:tr>
      <w:tr w:rsidR="00422927" w:rsidRPr="002D0121" w:rsidTr="00787133">
        <w:tc>
          <w:tcPr>
            <w:tcW w:w="436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Na babu</w:t>
            </w:r>
          </w:p>
        </w:tc>
        <w:tc>
          <w:tcPr>
            <w:tcW w:w="2551" w:type="dxa"/>
            <w:vAlign w:val="center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422927" w:rsidRPr="002D0121" w:rsidTr="00787133">
        <w:tc>
          <w:tcPr>
            <w:tcW w:w="4361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K lomu</w:t>
            </w:r>
          </w:p>
        </w:tc>
        <w:tc>
          <w:tcPr>
            <w:tcW w:w="2551" w:type="dxa"/>
            <w:vAlign w:val="center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c10</w:t>
            </w:r>
          </w:p>
        </w:tc>
        <w:tc>
          <w:tcPr>
            <w:tcW w:w="12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171</w:t>
            </w:r>
          </w:p>
        </w:tc>
        <w:tc>
          <w:tcPr>
            <w:tcW w:w="1176" w:type="dxa"/>
          </w:tcPr>
          <w:p w:rsidR="00422927" w:rsidRPr="002D0121" w:rsidRDefault="00422927" w:rsidP="007871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 w:rsidRPr="002D0121">
              <w:rPr>
                <w:rFonts w:cstheme="minorHAnsi"/>
                <w:b/>
                <w:bCs/>
                <w:sz w:val="24"/>
                <w:szCs w:val="24"/>
              </w:rPr>
              <w:t>427</w:t>
            </w:r>
          </w:p>
        </w:tc>
      </w:tr>
    </w:tbl>
    <w:p w:rsidR="00DD6636" w:rsidRPr="002D0121" w:rsidRDefault="00DD6636" w:rsidP="00DD6636">
      <w:pPr>
        <w:pStyle w:val="Bezmezer"/>
        <w:rPr>
          <w:rFonts w:cstheme="minorHAnsi"/>
          <w:bCs/>
          <w:sz w:val="24"/>
          <w:szCs w:val="24"/>
        </w:rPr>
      </w:pPr>
    </w:p>
    <w:p w:rsidR="00B65E53" w:rsidRPr="002D0121" w:rsidRDefault="00B65E53" w:rsidP="00DD6636">
      <w:pPr>
        <w:pStyle w:val="Bezmezer"/>
        <w:rPr>
          <w:rFonts w:cstheme="minorHAnsi"/>
          <w:bCs/>
          <w:sz w:val="24"/>
          <w:szCs w:val="24"/>
        </w:rPr>
      </w:pPr>
    </w:p>
    <w:p w:rsidR="00B65E53" w:rsidRPr="002D0121" w:rsidRDefault="00B65E53" w:rsidP="00DD6636">
      <w:pPr>
        <w:pStyle w:val="Bezmezer"/>
        <w:rPr>
          <w:rFonts w:cstheme="minorHAnsi"/>
          <w:bCs/>
          <w:sz w:val="24"/>
          <w:szCs w:val="24"/>
        </w:rPr>
      </w:pPr>
    </w:p>
    <w:p w:rsidR="00B65E53" w:rsidRPr="002D0121" w:rsidRDefault="00B65E53" w:rsidP="00B65E53">
      <w:pPr>
        <w:pStyle w:val="Bezmez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/>
          <w:bCs/>
          <w:i/>
          <w:iCs/>
          <w:sz w:val="24"/>
          <w:szCs w:val="24"/>
        </w:rPr>
        <w:t>Pořadí údržby chodníků</w:t>
      </w:r>
    </w:p>
    <w:p w:rsidR="00B65E53" w:rsidRPr="002D0121" w:rsidRDefault="00B65E53" w:rsidP="00B65E53">
      <w:pPr>
        <w:pStyle w:val="Bezmez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Cs/>
          <w:sz w:val="24"/>
          <w:szCs w:val="24"/>
        </w:rPr>
        <w:t> </w:t>
      </w:r>
    </w:p>
    <w:p w:rsidR="00B65E53" w:rsidRPr="002D0121" w:rsidRDefault="00B65E53" w:rsidP="00B65E53">
      <w:pPr>
        <w:pStyle w:val="Bezmez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/>
          <w:bCs/>
          <w:i/>
          <w:iCs/>
          <w:sz w:val="24"/>
          <w:szCs w:val="24"/>
        </w:rPr>
        <w:t>I. pořadí:</w:t>
      </w:r>
    </w:p>
    <w:p w:rsidR="00B65E53" w:rsidRPr="002D0121" w:rsidRDefault="00025EA4" w:rsidP="00DD6636">
      <w:pPr>
        <w:pStyle w:val="Bezmez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Cs/>
          <w:sz w:val="24"/>
          <w:szCs w:val="24"/>
        </w:rPr>
        <w:t>Chodník u zastávky ČSAD</w:t>
      </w:r>
    </w:p>
    <w:p w:rsidR="00025EA4" w:rsidRPr="002D0121" w:rsidRDefault="00025EA4" w:rsidP="00DD6636">
      <w:pPr>
        <w:pStyle w:val="Bezmezer"/>
        <w:rPr>
          <w:rFonts w:cstheme="minorHAnsi"/>
          <w:bCs/>
          <w:sz w:val="24"/>
          <w:szCs w:val="24"/>
        </w:rPr>
      </w:pPr>
    </w:p>
    <w:p w:rsidR="00025EA4" w:rsidRPr="002D0121" w:rsidRDefault="00025EA4" w:rsidP="00DD6636">
      <w:pPr>
        <w:pStyle w:val="Bezmezer"/>
        <w:rPr>
          <w:rFonts w:cstheme="minorHAnsi"/>
          <w:bCs/>
          <w:sz w:val="24"/>
          <w:szCs w:val="24"/>
        </w:rPr>
      </w:pPr>
    </w:p>
    <w:p w:rsidR="00025EA4" w:rsidRDefault="00025EA4" w:rsidP="00DD6636">
      <w:pPr>
        <w:pStyle w:val="Bezmezer"/>
        <w:rPr>
          <w:rFonts w:cstheme="minorHAnsi"/>
          <w:bCs/>
          <w:sz w:val="24"/>
          <w:szCs w:val="24"/>
        </w:rPr>
      </w:pPr>
      <w:r w:rsidRPr="002D0121">
        <w:rPr>
          <w:rFonts w:cstheme="minorHAnsi"/>
          <w:bCs/>
          <w:sz w:val="24"/>
          <w:szCs w:val="24"/>
        </w:rPr>
        <w:t>Chodník na ulici Horní udržuje celý obec Adamov</w:t>
      </w:r>
      <w:r w:rsidR="005A53E2">
        <w:rPr>
          <w:rFonts w:cstheme="minorHAnsi"/>
          <w:bCs/>
          <w:sz w:val="24"/>
          <w:szCs w:val="24"/>
        </w:rPr>
        <w:t>.</w:t>
      </w:r>
    </w:p>
    <w:p w:rsidR="005A53E2" w:rsidRDefault="005A53E2" w:rsidP="00DD6636">
      <w:pPr>
        <w:pStyle w:val="Bezmezer"/>
        <w:rPr>
          <w:rFonts w:cstheme="minorHAnsi"/>
          <w:bCs/>
          <w:sz w:val="24"/>
          <w:szCs w:val="24"/>
        </w:rPr>
      </w:pPr>
    </w:p>
    <w:p w:rsidR="005A53E2" w:rsidRPr="005A53E2" w:rsidRDefault="005A53E2" w:rsidP="005A53E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b/>
          <w:bCs/>
          <w:sz w:val="24"/>
          <w:szCs w:val="24"/>
          <w:lang w:eastAsia="cs-CZ"/>
        </w:rPr>
        <w:t>Schvalovací doložka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Plán zimní údržby místních komunikací a chodníků ve vlastnictví obce </w:t>
      </w:r>
      <w:r>
        <w:rPr>
          <w:rFonts w:eastAsia="Times New Roman" w:cstheme="minorHAnsi"/>
          <w:sz w:val="24"/>
          <w:szCs w:val="24"/>
          <w:lang w:eastAsia="cs-CZ"/>
        </w:rPr>
        <w:t xml:space="preserve">Hůry od zimního období 2010 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 byl projednán a schválen usnesením zastupitelstva </w:t>
      </w:r>
      <w:r>
        <w:rPr>
          <w:rFonts w:eastAsia="Times New Roman" w:cstheme="minorHAnsi"/>
          <w:sz w:val="24"/>
          <w:szCs w:val="24"/>
          <w:lang w:eastAsia="cs-CZ"/>
        </w:rPr>
        <w:t>č.</w:t>
      </w:r>
      <w:r>
        <w:rPr>
          <w:rFonts w:eastAsia="Times New Roman" w:cstheme="minorHAnsi"/>
          <w:sz w:val="24"/>
          <w:szCs w:val="24"/>
          <w:lang w:eastAsia="cs-CZ"/>
        </w:rPr>
        <w:tab/>
      </w:r>
      <w:r>
        <w:rPr>
          <w:rFonts w:eastAsia="Times New Roman" w:cstheme="minorHAnsi"/>
          <w:sz w:val="24"/>
          <w:szCs w:val="24"/>
          <w:lang w:eastAsia="cs-CZ"/>
        </w:rPr>
        <w:tab/>
        <w:t xml:space="preserve">   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na zasedání zastupitelstva obce </w:t>
      </w:r>
      <w:r>
        <w:rPr>
          <w:rFonts w:eastAsia="Times New Roman" w:cstheme="minorHAnsi"/>
          <w:sz w:val="24"/>
          <w:szCs w:val="24"/>
          <w:lang w:eastAsia="cs-CZ"/>
        </w:rPr>
        <w:t>Hůry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 konaném dne </w:t>
      </w:r>
      <w:r>
        <w:rPr>
          <w:rFonts w:eastAsia="Times New Roman" w:cstheme="minorHAnsi"/>
          <w:sz w:val="24"/>
          <w:szCs w:val="24"/>
          <w:lang w:eastAsia="cs-CZ"/>
        </w:rPr>
        <w:t>30.12.2010.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 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Magdaléna Kubínová Šebelková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Starostka</w:t>
      </w:r>
      <w:r w:rsidRPr="005A53E2">
        <w:rPr>
          <w:rFonts w:eastAsia="Times New Roman" w:cstheme="minorHAnsi"/>
          <w:sz w:val="24"/>
          <w:szCs w:val="24"/>
          <w:lang w:eastAsia="cs-CZ"/>
        </w:rPr>
        <w:t xml:space="preserve"> obce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Bohumil Čeněk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A53E2">
        <w:rPr>
          <w:rFonts w:eastAsia="Times New Roman" w:cstheme="minorHAnsi"/>
          <w:sz w:val="24"/>
          <w:szCs w:val="24"/>
          <w:lang w:eastAsia="cs-CZ"/>
        </w:rPr>
        <w:t>místostarosta obce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 xml:space="preserve">Vyvěšeno na úřední desce </w:t>
      </w:r>
      <w:r>
        <w:rPr>
          <w:rFonts w:eastAsia="Times New Roman" w:cstheme="minorHAnsi"/>
          <w:color w:val="3E3E3E"/>
          <w:sz w:val="24"/>
          <w:szCs w:val="24"/>
          <w:lang w:eastAsia="cs-CZ"/>
        </w:rPr>
        <w:t xml:space="preserve"> a desce umožňující dálkový přístup </w:t>
      </w: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dne :</w:t>
      </w:r>
      <w:r>
        <w:rPr>
          <w:rFonts w:eastAsia="Times New Roman" w:cstheme="minorHAnsi"/>
          <w:color w:val="3E3E3E"/>
          <w:sz w:val="24"/>
          <w:szCs w:val="24"/>
          <w:lang w:eastAsia="cs-CZ"/>
        </w:rPr>
        <w:t xml:space="preserve"> 14.12.2010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</w:p>
    <w:p w:rsidR="005A53E2" w:rsidRPr="005A53E2" w:rsidRDefault="005A53E2" w:rsidP="005A53E2">
      <w:pPr>
        <w:spacing w:after="0" w:line="240" w:lineRule="auto"/>
        <w:rPr>
          <w:rFonts w:eastAsia="Times New Roman" w:cstheme="minorHAnsi"/>
          <w:color w:val="3E3E3E"/>
          <w:sz w:val="24"/>
          <w:szCs w:val="24"/>
          <w:lang w:eastAsia="cs-CZ"/>
        </w:rPr>
      </w:pP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Sejmuto z</w:t>
      </w:r>
      <w:r>
        <w:rPr>
          <w:rFonts w:eastAsia="Times New Roman" w:cstheme="minorHAnsi"/>
          <w:color w:val="3E3E3E"/>
          <w:sz w:val="24"/>
          <w:szCs w:val="24"/>
          <w:lang w:eastAsia="cs-CZ"/>
        </w:rPr>
        <w:t> </w:t>
      </w: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úřední</w:t>
      </w:r>
      <w:r>
        <w:rPr>
          <w:rFonts w:eastAsia="Times New Roman" w:cstheme="minorHAnsi"/>
          <w:color w:val="3E3E3E"/>
          <w:sz w:val="24"/>
          <w:szCs w:val="24"/>
          <w:lang w:eastAsia="cs-CZ"/>
        </w:rPr>
        <w:t xml:space="preserve">ch </w:t>
      </w: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 xml:space="preserve"> des</w:t>
      </w:r>
      <w:r>
        <w:rPr>
          <w:rFonts w:eastAsia="Times New Roman" w:cstheme="minorHAnsi"/>
          <w:color w:val="3E3E3E"/>
          <w:sz w:val="24"/>
          <w:szCs w:val="24"/>
          <w:lang w:eastAsia="cs-CZ"/>
        </w:rPr>
        <w:t>e</w:t>
      </w:r>
      <w:r w:rsidRPr="005A53E2">
        <w:rPr>
          <w:rFonts w:eastAsia="Times New Roman" w:cstheme="minorHAnsi"/>
          <w:color w:val="3E3E3E"/>
          <w:sz w:val="24"/>
          <w:szCs w:val="24"/>
          <w:lang w:eastAsia="cs-CZ"/>
        </w:rPr>
        <w:t>k dne :</w:t>
      </w:r>
    </w:p>
    <w:p w:rsidR="005A53E2" w:rsidRPr="002D0121" w:rsidRDefault="005A53E2" w:rsidP="005A53E2">
      <w:pPr>
        <w:spacing w:after="120" w:line="240" w:lineRule="auto"/>
        <w:rPr>
          <w:rFonts w:cstheme="minorHAnsi"/>
          <w:bCs/>
          <w:sz w:val="24"/>
          <w:szCs w:val="24"/>
        </w:rPr>
      </w:pPr>
      <w:r w:rsidRPr="005A53E2">
        <w:rPr>
          <w:rFonts w:ascii="Arial" w:eastAsia="Times New Roman" w:hAnsi="Arial" w:cs="Arial"/>
          <w:color w:val="3E3E3E"/>
          <w:sz w:val="19"/>
          <w:szCs w:val="19"/>
          <w:lang w:eastAsia="cs-CZ"/>
        </w:rPr>
        <w:t> </w:t>
      </w:r>
    </w:p>
    <w:sectPr w:rsidR="005A53E2" w:rsidRPr="002D0121" w:rsidSect="00B76916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4CE" w:rsidRDefault="00C614CE" w:rsidP="009439A9">
      <w:pPr>
        <w:spacing w:after="0" w:line="240" w:lineRule="auto"/>
      </w:pPr>
      <w:r>
        <w:separator/>
      </w:r>
    </w:p>
  </w:endnote>
  <w:endnote w:type="continuationSeparator" w:id="0">
    <w:p w:rsidR="00C614CE" w:rsidRDefault="00C614CE" w:rsidP="0094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IVMELA+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53090"/>
      <w:docPartObj>
        <w:docPartGallery w:val="Page Numbers (Bottom of Page)"/>
        <w:docPartUnique/>
      </w:docPartObj>
    </w:sdtPr>
    <w:sdtContent>
      <w:p w:rsidR="009439A9" w:rsidRDefault="00FD2FE7">
        <w:pPr>
          <w:pStyle w:val="Zpat"/>
          <w:jc w:val="center"/>
        </w:pPr>
        <w:fldSimple w:instr=" PAGE   \* MERGEFORMAT ">
          <w:r w:rsidR="0041646F">
            <w:rPr>
              <w:noProof/>
            </w:rPr>
            <w:t>2</w:t>
          </w:r>
        </w:fldSimple>
      </w:p>
    </w:sdtContent>
  </w:sdt>
  <w:p w:rsidR="009439A9" w:rsidRDefault="009439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4CE" w:rsidRDefault="00C614CE" w:rsidP="009439A9">
      <w:pPr>
        <w:spacing w:after="0" w:line="240" w:lineRule="auto"/>
      </w:pPr>
      <w:r>
        <w:separator/>
      </w:r>
    </w:p>
  </w:footnote>
  <w:footnote w:type="continuationSeparator" w:id="0">
    <w:p w:rsidR="00C614CE" w:rsidRDefault="00C614CE" w:rsidP="0094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C5506"/>
    <w:multiLevelType w:val="multilevel"/>
    <w:tmpl w:val="296C8D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FF4669"/>
    <w:multiLevelType w:val="hybridMultilevel"/>
    <w:tmpl w:val="80EC7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36769"/>
    <w:multiLevelType w:val="hybridMultilevel"/>
    <w:tmpl w:val="CA1C3664"/>
    <w:lvl w:ilvl="0" w:tplc="ABD0CE88">
      <w:start w:val="4"/>
      <w:numFmt w:val="bullet"/>
      <w:lvlText w:val="-"/>
      <w:lvlJc w:val="left"/>
      <w:pPr>
        <w:ind w:left="720" w:hanging="360"/>
      </w:pPr>
      <w:rPr>
        <w:rFonts w:ascii="IVMELA+TimesNewRoman" w:eastAsiaTheme="minorHAnsi" w:hAnsi="IVMELA+TimesNewRoman" w:cs="IVMELA+TimesNewRoman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A67290"/>
    <w:multiLevelType w:val="multilevel"/>
    <w:tmpl w:val="B1C8C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410767"/>
    <w:multiLevelType w:val="multilevel"/>
    <w:tmpl w:val="75B8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readOnly" w:enforcement="1" w:cryptProviderType="rsaFull" w:cryptAlgorithmClass="hash" w:cryptAlgorithmType="typeAny" w:cryptAlgorithmSid="4" w:cryptSpinCount="100000" w:hash="KCy0wO45r+JSJIgEB38eghbgm84=" w:salt="XwyrPLMzw7k9H++wJKlE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9A9"/>
    <w:rsid w:val="00001904"/>
    <w:rsid w:val="00025EA4"/>
    <w:rsid w:val="001936FB"/>
    <w:rsid w:val="001A17A4"/>
    <w:rsid w:val="001E17CE"/>
    <w:rsid w:val="00295422"/>
    <w:rsid w:val="002D0121"/>
    <w:rsid w:val="002E5654"/>
    <w:rsid w:val="0041646F"/>
    <w:rsid w:val="00422927"/>
    <w:rsid w:val="0049483E"/>
    <w:rsid w:val="005555C2"/>
    <w:rsid w:val="005A53E2"/>
    <w:rsid w:val="005F2A92"/>
    <w:rsid w:val="006B57C1"/>
    <w:rsid w:val="007534A0"/>
    <w:rsid w:val="008C0F41"/>
    <w:rsid w:val="008D4174"/>
    <w:rsid w:val="009439A9"/>
    <w:rsid w:val="00A11797"/>
    <w:rsid w:val="00B14777"/>
    <w:rsid w:val="00B24CBF"/>
    <w:rsid w:val="00B65E53"/>
    <w:rsid w:val="00B76916"/>
    <w:rsid w:val="00C614CE"/>
    <w:rsid w:val="00C801E4"/>
    <w:rsid w:val="00CB1777"/>
    <w:rsid w:val="00D4666E"/>
    <w:rsid w:val="00D81088"/>
    <w:rsid w:val="00DD6636"/>
    <w:rsid w:val="00E838F1"/>
    <w:rsid w:val="00F46169"/>
    <w:rsid w:val="00FD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0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943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39A9"/>
  </w:style>
  <w:style w:type="paragraph" w:styleId="Zpat">
    <w:name w:val="footer"/>
    <w:basedOn w:val="Normln"/>
    <w:link w:val="ZpatChar"/>
    <w:uiPriority w:val="99"/>
    <w:unhideWhenUsed/>
    <w:rsid w:val="00943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9A9"/>
  </w:style>
  <w:style w:type="paragraph" w:styleId="Bezmezer">
    <w:name w:val="No Spacing"/>
    <w:uiPriority w:val="1"/>
    <w:qFormat/>
    <w:rsid w:val="00D4666E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C8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01E4"/>
    <w:rPr>
      <w:b/>
      <w:bCs/>
    </w:rPr>
  </w:style>
  <w:style w:type="paragraph" w:styleId="Odstavecseseznamem">
    <w:name w:val="List Paragraph"/>
    <w:basedOn w:val="Normln"/>
    <w:uiPriority w:val="34"/>
    <w:qFormat/>
    <w:rsid w:val="00001904"/>
    <w:pPr>
      <w:ind w:left="720"/>
      <w:contextualSpacing/>
    </w:pPr>
  </w:style>
  <w:style w:type="table" w:styleId="Mkatabulky">
    <w:name w:val="Table Grid"/>
    <w:basedOn w:val="Normlntabulka"/>
    <w:uiPriority w:val="59"/>
    <w:rsid w:val="00DD66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0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2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1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89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074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60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469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370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741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5108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2189">
                  <w:marLeft w:val="0"/>
                  <w:marRight w:val="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49748">
                      <w:marLeft w:val="32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5268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878F99"/>
                            <w:right w:val="none" w:sz="0" w:space="0" w:color="auto"/>
                          </w:divBdr>
                          <w:divsChild>
                            <w:div w:id="10631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47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16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483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623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8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68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925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100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382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0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613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365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49244">
                  <w:marLeft w:val="0"/>
                  <w:marRight w:val="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167452">
                      <w:marLeft w:val="32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1286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878F99"/>
                            <w:right w:val="none" w:sz="0" w:space="0" w:color="auto"/>
                          </w:divBdr>
                          <w:divsChild>
                            <w:div w:id="18847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9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19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2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92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97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42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52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1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02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916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79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695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85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28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634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670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87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72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815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12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20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38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282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93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09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7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94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339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59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5023">
              <w:marLeft w:val="0"/>
              <w:marRight w:val="0"/>
              <w:marTop w:val="0"/>
              <w:marBottom w:val="0"/>
              <w:divBdr>
                <w:top w:val="single" w:sz="1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97457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8294">
                      <w:marLeft w:val="40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9126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0" w:color="878F99"/>
                            <w:right w:val="none" w:sz="0" w:space="0" w:color="auto"/>
                          </w:divBdr>
                          <w:divsChild>
                            <w:div w:id="139423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8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99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45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82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30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66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25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3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76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030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82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92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1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35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1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48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49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25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58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97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26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75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23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87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975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9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4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2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7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4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4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33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9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39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1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017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1698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055946">
                  <w:marLeft w:val="0"/>
                  <w:marRight w:val="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27458">
                      <w:marLeft w:val="32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3609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0" w:color="878F99"/>
                            <w:right w:val="none" w:sz="0" w:space="0" w:color="auto"/>
                          </w:divBdr>
                          <w:divsChild>
                            <w:div w:id="205816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01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23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04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5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0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7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98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16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43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10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76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508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380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1361</Words>
  <Characters>8035</Characters>
  <Application>Microsoft Office Word</Application>
  <DocSecurity>8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 Hury</dc:creator>
  <cp:lastModifiedBy>OU Hury</cp:lastModifiedBy>
  <cp:revision>18</cp:revision>
  <dcterms:created xsi:type="dcterms:W3CDTF">2010-12-13T21:38:00Z</dcterms:created>
  <dcterms:modified xsi:type="dcterms:W3CDTF">2010-12-14T13:11:00Z</dcterms:modified>
</cp:coreProperties>
</file>